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813C46" w:rsidP="00F52A0B">
      <w:pPr>
        <w:pStyle w:val="3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-197485</wp:posOffset>
                </wp:positionV>
                <wp:extent cx="6972300" cy="982980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15.55pt;width:549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s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" filled="f"/>
            </w:pict>
          </mc:Fallback>
        </mc:AlternateContent>
      </w:r>
      <w:r>
        <w:rPr>
          <w:noProof/>
        </w:rPr>
        <w:drawing>
          <wp:inline distT="0" distB="0" distL="0" distR="0">
            <wp:extent cx="5619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 w:rsidP="00A459CB">
      <w:pPr>
        <w:pStyle w:val="20"/>
        <w:ind w:right="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p w:rsidR="00F52A0B" w:rsidRDefault="00F52A0B">
      <w:pPr>
        <w:rPr>
          <w:rFonts w:ascii="Arial" w:hAnsi="Arial" w:cs="Arial"/>
          <w:sz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6"/>
      </w:tblGrid>
      <w:tr w:rsidR="00832A6F" w:rsidTr="00F52A0B">
        <w:trPr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5" w:type="dxa"/>
            <w:gridSpan w:val="14"/>
          </w:tcPr>
          <w:p w:rsidR="00832A6F" w:rsidRPr="00F52A0B" w:rsidRDefault="00A50C1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F52A0B">
              <w:rPr>
                <w:rFonts w:ascii="Arial" w:hAnsi="Arial" w:cs="Arial"/>
                <w:b/>
                <w:sz w:val="16"/>
              </w:rPr>
              <w:t>ΙΝΕΔΙΒΙΜ / ΣΔΕ</w:t>
            </w:r>
          </w:p>
        </w:tc>
      </w:tr>
      <w:tr w:rsidR="00832A6F" w:rsidTr="00F52A0B">
        <w:trPr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6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5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5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5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6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6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F52A0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5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1"/>
      </w:tblGrid>
      <w:tr w:rsidR="00832A6F" w:rsidTr="00F52A0B">
        <w:trPr>
          <w:trHeight w:val="478"/>
        </w:trP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F52A0B" w:rsidRDefault="00832A6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F52A0B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F52A0B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F52A0B">
              <w:rPr>
                <w:rFonts w:ascii="Arial" w:hAnsi="Arial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  <w:p w:rsidR="009313D1" w:rsidRPr="00F52A0B" w:rsidRDefault="009313D1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Tr="00F52A0B">
        <w:trPr>
          <w:trHeight w:val="1328"/>
        </w:trP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49C" w:rsidRPr="00F52A0B" w:rsidRDefault="00A4649C" w:rsidP="00A4649C">
            <w:pPr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A4649C" w:rsidRPr="00F52A0B" w:rsidRDefault="00A4649C" w:rsidP="009A5766">
            <w:pPr>
              <w:numPr>
                <w:ilvl w:val="0"/>
                <w:numId w:val="12"/>
              </w:numPr>
              <w:ind w:left="567" w:right="28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2A0B">
              <w:rPr>
                <w:rFonts w:ascii="Arial" w:hAnsi="Arial" w:cs="Arial"/>
                <w:sz w:val="16"/>
                <w:szCs w:val="16"/>
              </w:rPr>
              <w:t>Εμπίπτω στις διατάξεις της παρ.9 του άρθρου 39, του Ν4387/2016 και γνωρίζω ότι οι εισφορές μου προσδιορίζονται από τις διατάξεις του άρθρου 38 του συγκεκριμένου νόμου, εφόσον το εισόδημά μου  προέρχεται από την απασχόλησή μου σε ένα ή και δύο πρόσωπα (φυσικά και νομικά).</w:t>
            </w:r>
          </w:p>
          <w:p w:rsidR="009313D1" w:rsidRPr="00F52A0B" w:rsidRDefault="009313D1" w:rsidP="009313D1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BA2" w:rsidRPr="00F52A0B" w:rsidRDefault="00813C46" w:rsidP="00F52A0B">
            <w:pPr>
              <w:ind w:left="567" w:right="281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396875</wp:posOffset>
                      </wp:positionV>
                      <wp:extent cx="556260" cy="235585"/>
                      <wp:effectExtent l="13970" t="6350" r="10795" b="571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CDD" w:rsidRDefault="00265CDD" w:rsidP="00265CDD">
                                  <w:pPr>
                                    <w:jc w:val="center"/>
                                  </w:pPr>
                                </w:p>
                                <w:p w:rsidR="00265CDD" w:rsidRDefault="00265CDD" w:rsidP="00265C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53.35pt;margin-top:31.25pt;width:43.8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HFKQIAAE8EAAAOAAAAZHJzL2Uyb0RvYy54bWysVNtu2zAMfR+wfxD0vjhx4yw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">
                      <v:textbox>
                        <w:txbxContent>
                          <w:p w:rsidR="00265CDD" w:rsidRDefault="00265CDD" w:rsidP="00265CDD">
                            <w:pPr>
                              <w:jc w:val="center"/>
                            </w:pPr>
                          </w:p>
                          <w:p w:rsidR="00265CDD" w:rsidRDefault="00265CDD" w:rsidP="00265CDD"/>
                        </w:txbxContent>
                      </v:textbox>
                    </v:shape>
                  </w:pict>
                </mc:Fallback>
              </mc:AlternateContent>
            </w:r>
            <w:r w:rsidR="00EE23CD" w:rsidRPr="00F52A0B">
              <w:rPr>
                <w:rFonts w:ascii="Arial" w:hAnsi="Arial" w:cs="Arial"/>
                <w:sz w:val="16"/>
                <w:szCs w:val="16"/>
              </w:rPr>
              <w:t xml:space="preserve">Αν κατά την  διάρκεια  </w:t>
            </w:r>
            <w:r w:rsidR="00084FF1" w:rsidRPr="00F52A0B">
              <w:rPr>
                <w:rFonts w:ascii="Arial" w:hAnsi="Arial" w:cs="Arial"/>
                <w:sz w:val="16"/>
                <w:szCs w:val="16"/>
              </w:rPr>
              <w:t>της σύμβασή</w:t>
            </w:r>
            <w:r w:rsidR="00EE23CD" w:rsidRPr="00F52A0B">
              <w:rPr>
                <w:rFonts w:ascii="Arial" w:hAnsi="Arial" w:cs="Arial"/>
                <w:sz w:val="16"/>
                <w:szCs w:val="16"/>
              </w:rPr>
              <w:t>ς</w:t>
            </w:r>
            <w:r w:rsidR="00084FF1" w:rsidRPr="00F52A0B">
              <w:rPr>
                <w:rFonts w:ascii="Arial" w:hAnsi="Arial" w:cs="Arial"/>
                <w:sz w:val="16"/>
                <w:szCs w:val="16"/>
              </w:rPr>
              <w:t xml:space="preserve"> μου</w:t>
            </w:r>
            <w:r w:rsidR="00EE23CD" w:rsidRPr="00F52A0B">
              <w:rPr>
                <w:rFonts w:ascii="Arial" w:hAnsi="Arial" w:cs="Arial"/>
                <w:sz w:val="16"/>
                <w:szCs w:val="16"/>
              </w:rPr>
              <w:t xml:space="preserve"> παρασχεθεί υπηρεσία και σε τρίτο αντισυμβαλλόμενο, οφείλω να το  γνωστοποιήσω στον ΕΦΚΑ, με σχετική αίτηση-δήλωση, ώστε να επέλθει η σχετική μεταβολή σ</w:t>
            </w:r>
            <w:r w:rsidR="009A5766" w:rsidRPr="00F52A0B">
              <w:rPr>
                <w:rFonts w:ascii="Arial" w:hAnsi="Arial" w:cs="Arial"/>
                <w:sz w:val="16"/>
                <w:szCs w:val="16"/>
              </w:rPr>
              <w:t>το μητρώο  μου και να ενημερώσω</w:t>
            </w:r>
            <w:r w:rsidR="00EE23CD" w:rsidRPr="00F52A0B">
              <w:rPr>
                <w:rFonts w:ascii="Arial" w:hAnsi="Arial" w:cs="Arial"/>
                <w:sz w:val="16"/>
                <w:szCs w:val="16"/>
              </w:rPr>
              <w:t xml:space="preserve"> το Ι.Ν Ε.ΔΙ.ΒΙ.Μ με υπεύθυνη δήλωση επικυρωμένη από δημόσια αρχή  προκειμένου να απαλλαγεί  από την ανωτέρω υποχρέωση ασφάλισης στο ΙΚΑ .</w:t>
            </w:r>
            <w:r w:rsidR="00324B39" w:rsidRPr="00F52A0B">
              <w:rPr>
                <w:rFonts w:ascii="Arial" w:hAnsi="Arial" w:cs="Arial"/>
                <w:color w:val="666666"/>
                <w:sz w:val="16"/>
                <w:szCs w:val="16"/>
              </w:rPr>
              <w:t xml:space="preserve">   </w:t>
            </w:r>
          </w:p>
          <w:p w:rsidR="00A4649C" w:rsidRPr="00F52A0B" w:rsidRDefault="00A4649C" w:rsidP="00A4649C">
            <w:pPr>
              <w:ind w:left="709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A4649C" w:rsidRPr="00F52A0B" w:rsidRDefault="00A4649C" w:rsidP="00A4649C">
            <w:pPr>
              <w:ind w:left="709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A4649C" w:rsidRPr="00F52A0B" w:rsidRDefault="00A4649C" w:rsidP="009A5766">
            <w:pPr>
              <w:numPr>
                <w:ilvl w:val="0"/>
                <w:numId w:val="12"/>
              </w:numPr>
              <w:ind w:left="567" w:right="28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2A0B">
              <w:rPr>
                <w:rFonts w:ascii="Arial" w:hAnsi="Arial" w:cs="Arial"/>
                <w:sz w:val="16"/>
                <w:szCs w:val="16"/>
              </w:rPr>
              <w:t>Δεν εμπίπτω στις διατάξεις της παρ.9 του άρθρου 39, του Ν4387/2016 εφόσον το εισόδημά μου  προέρχεται από την απασχόλησή μου σε ένα ή και δύο πρόσωπα (φυσικά και νομικά).</w:t>
            </w:r>
          </w:p>
          <w:p w:rsidR="009313D1" w:rsidRPr="00F52A0B" w:rsidRDefault="009313D1" w:rsidP="009313D1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143D" w:rsidRPr="00F52A0B" w:rsidRDefault="00813C46" w:rsidP="009A5766">
            <w:pPr>
              <w:ind w:left="567" w:right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5749925</wp:posOffset>
                      </wp:positionH>
                      <wp:positionV relativeFrom="paragraph">
                        <wp:posOffset>396875</wp:posOffset>
                      </wp:positionV>
                      <wp:extent cx="556260" cy="235585"/>
                      <wp:effectExtent l="6350" t="6350" r="8890" b="571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B" w:rsidRDefault="00F52A0B" w:rsidP="00F52A0B">
                                  <w:pPr>
                                    <w:jc w:val="center"/>
                                  </w:pPr>
                                </w:p>
                                <w:p w:rsidR="00F52A0B" w:rsidRDefault="00F52A0B" w:rsidP="00F52A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52.75pt;margin-top:31.25pt;width:43.8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SXKgIAAFY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">
                      <v:textbox>
                        <w:txbxContent>
                          <w:p w:rsidR="00F52A0B" w:rsidRDefault="00F52A0B" w:rsidP="00F52A0B">
                            <w:pPr>
                              <w:jc w:val="center"/>
                            </w:pPr>
                          </w:p>
                          <w:p w:rsidR="00F52A0B" w:rsidRDefault="00F52A0B" w:rsidP="00F52A0B"/>
                        </w:txbxContent>
                      </v:textbox>
                    </v:shape>
                  </w:pict>
                </mc:Fallback>
              </mc:AlternateConten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>Αν</w:t>
            </w:r>
            <w:r w:rsidR="00B47CEA" w:rsidRPr="00F52A0B">
              <w:rPr>
                <w:rFonts w:ascii="Arial" w:hAnsi="Arial" w:cs="Arial"/>
                <w:sz w:val="16"/>
                <w:szCs w:val="16"/>
              </w:rPr>
              <w:t xml:space="preserve"> κατά την  διάρκεια  της σύμβασή</w: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>ς</w:t>
            </w:r>
            <w:r w:rsidR="00B47CEA" w:rsidRPr="00F52A0B">
              <w:rPr>
                <w:rFonts w:ascii="Arial" w:hAnsi="Arial" w:cs="Arial"/>
                <w:sz w:val="16"/>
                <w:szCs w:val="16"/>
              </w:rPr>
              <w:t xml:space="preserve"> μου επέλθει μεταβολή στο παραπάνω εισόδημά μου και συνεπώς θα</w: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3D02" w:rsidRPr="00F52A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>εμπίπτω στις ανωτέρ</w:t>
            </w:r>
            <w:r w:rsidR="009A5766" w:rsidRPr="00F52A0B">
              <w:rPr>
                <w:rFonts w:ascii="Arial" w:hAnsi="Arial" w:cs="Arial"/>
                <w:sz w:val="16"/>
                <w:szCs w:val="16"/>
              </w:rPr>
              <w:t>ω διατάξεις οφείλω να ενημερώσω</w: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 xml:space="preserve"> το Ι.Ν Ε.ΔΙ.ΒΙ.Μ</w:t>
            </w:r>
            <w:r w:rsidR="000043D9" w:rsidRPr="00F52A0B">
              <w:rPr>
                <w:rFonts w:ascii="Arial" w:hAnsi="Arial" w:cs="Arial"/>
                <w:sz w:val="16"/>
                <w:szCs w:val="16"/>
              </w:rPr>
              <w:t>.</w:t>
            </w:r>
            <w:r w:rsidR="00886E41" w:rsidRPr="00F52A0B">
              <w:rPr>
                <w:rFonts w:ascii="Arial" w:hAnsi="Arial" w:cs="Arial"/>
                <w:sz w:val="16"/>
                <w:szCs w:val="16"/>
              </w:rPr>
              <w:t xml:space="preserve"> με υπεύθυνη δήλωση επικυρωμένη από δημόσια αρχή  προκειμένου να υπαχθώ  στις διατάξεις του άρθρου 38 του συγκεκριμένου νόμου, εφόσον το εισόδημά μου  προέρχεται από την απασχόλησή μου σε ένα ή και δύο πρόσωπα (φυσικά και νομικά).</w:t>
            </w:r>
          </w:p>
          <w:p w:rsidR="00E23D02" w:rsidRPr="00F52A0B" w:rsidRDefault="00E23D02" w:rsidP="00B56BA2">
            <w:pPr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</w:p>
          <w:p w:rsidR="005D2CD9" w:rsidRPr="00F52A0B" w:rsidRDefault="005D2CD9" w:rsidP="002518A0">
            <w:pPr>
              <w:pStyle w:val="a8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143D" w:rsidRPr="00F52A0B" w:rsidRDefault="00560F95" w:rsidP="00F813D1">
            <w:pPr>
              <w:pStyle w:val="a8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2A0B">
              <w:rPr>
                <w:rFonts w:ascii="Arial" w:hAnsi="Arial" w:cs="Arial"/>
                <w:sz w:val="16"/>
                <w:szCs w:val="16"/>
              </w:rPr>
              <w:t>Επίσης με την υποβολή τη</w:t>
            </w:r>
            <w:r w:rsidR="002518A0" w:rsidRPr="00F52A0B">
              <w:rPr>
                <w:rFonts w:ascii="Arial" w:hAnsi="Arial" w:cs="Arial"/>
                <w:sz w:val="16"/>
                <w:szCs w:val="16"/>
              </w:rPr>
              <w:t>ς παρούσας Δήλωσης,  δηλώνω ότι έ</w:t>
            </w:r>
            <w:r w:rsidRPr="00F52A0B">
              <w:rPr>
                <w:rFonts w:ascii="Arial" w:hAnsi="Arial" w:cs="Arial"/>
                <w:sz w:val="16"/>
                <w:szCs w:val="16"/>
              </w:rPr>
              <w:t xml:space="preserve">χω </w:t>
            </w:r>
            <w:r w:rsidRPr="00F52A0B">
              <w:rPr>
                <w:rFonts w:ascii="Arial" w:hAnsi="Arial" w:cs="Arial"/>
                <w:b/>
                <w:sz w:val="16"/>
                <w:szCs w:val="16"/>
              </w:rPr>
              <w:t>την ευθύνη</w:t>
            </w:r>
            <w:r w:rsidRPr="00F52A0B">
              <w:rPr>
                <w:rFonts w:ascii="Arial" w:hAnsi="Arial" w:cs="Arial"/>
                <w:sz w:val="16"/>
                <w:szCs w:val="16"/>
              </w:rPr>
              <w:t xml:space="preserve"> των στοιχείων που δηλώνω,</w:t>
            </w:r>
            <w:r w:rsidR="00F52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2A0B">
              <w:rPr>
                <w:rFonts w:ascii="Arial" w:hAnsi="Arial" w:cs="Arial"/>
                <w:sz w:val="16"/>
                <w:szCs w:val="16"/>
              </w:rPr>
              <w:t xml:space="preserve"> με κάθε συνέπεια και </w:t>
            </w:r>
            <w:r w:rsidRPr="00F52A0B">
              <w:rPr>
                <w:rFonts w:ascii="Arial" w:hAnsi="Arial" w:cs="Arial"/>
                <w:b/>
                <w:sz w:val="16"/>
                <w:szCs w:val="16"/>
              </w:rPr>
              <w:t>στην περίπτωση που αλλάξουν, οφείλω</w:t>
            </w:r>
            <w:r w:rsidR="00492882" w:rsidRPr="00F52A0B">
              <w:rPr>
                <w:rFonts w:ascii="Arial" w:hAnsi="Arial" w:cs="Arial"/>
                <w:sz w:val="16"/>
                <w:szCs w:val="16"/>
              </w:rPr>
              <w:t xml:space="preserve"> να τα επανυποβάλ</w:t>
            </w:r>
            <w:r w:rsidRPr="00F52A0B">
              <w:rPr>
                <w:rFonts w:ascii="Arial" w:hAnsi="Arial" w:cs="Arial"/>
                <w:sz w:val="16"/>
                <w:szCs w:val="16"/>
              </w:rPr>
              <w:t>λω αρμοδίως ως ισχύουν</w:t>
            </w:r>
            <w:r w:rsidR="000174CC" w:rsidRPr="00F52A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60F95" w:rsidRPr="00F52A0B" w:rsidRDefault="00560F95" w:rsidP="00560F9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60F95" w:rsidRPr="00F52A0B" w:rsidRDefault="000174CC" w:rsidP="000174CC">
            <w:pPr>
              <w:pStyle w:val="a6"/>
              <w:ind w:left="0" w:right="484"/>
              <w:jc w:val="center"/>
              <w:rPr>
                <w:sz w:val="16"/>
                <w:szCs w:val="16"/>
              </w:rPr>
            </w:pPr>
            <w:r w:rsidRPr="00F52A0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560F95" w:rsidRPr="00F52A0B">
              <w:rPr>
                <w:sz w:val="16"/>
                <w:szCs w:val="16"/>
              </w:rPr>
              <w:t>Ημερομηνία:      ……….20……</w:t>
            </w:r>
          </w:p>
          <w:p w:rsidR="00560F95" w:rsidRPr="00F52A0B" w:rsidRDefault="00560F95" w:rsidP="00560F95">
            <w:pPr>
              <w:pStyle w:val="a6"/>
              <w:ind w:left="0" w:right="484"/>
              <w:jc w:val="right"/>
              <w:rPr>
                <w:sz w:val="16"/>
                <w:szCs w:val="16"/>
              </w:rPr>
            </w:pPr>
          </w:p>
          <w:p w:rsidR="002A143D" w:rsidRPr="00F52A0B" w:rsidRDefault="000174CC" w:rsidP="000174CC">
            <w:pPr>
              <w:pStyle w:val="a6"/>
              <w:ind w:left="0" w:right="484"/>
              <w:jc w:val="center"/>
              <w:rPr>
                <w:sz w:val="16"/>
                <w:szCs w:val="16"/>
              </w:rPr>
            </w:pPr>
            <w:r w:rsidRPr="00F52A0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560F95" w:rsidRPr="00F52A0B">
              <w:rPr>
                <w:sz w:val="16"/>
                <w:szCs w:val="16"/>
              </w:rPr>
              <w:t>Ο – Η Δηλ.</w:t>
            </w:r>
          </w:p>
          <w:p w:rsidR="00560F95" w:rsidRPr="00F52A0B" w:rsidRDefault="00560F95" w:rsidP="00560F95">
            <w:pPr>
              <w:jc w:val="both"/>
              <w:rPr>
                <w:sz w:val="16"/>
                <w:szCs w:val="16"/>
              </w:rPr>
            </w:pPr>
            <w:r w:rsidRPr="00F52A0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0F95" w:rsidRPr="00F52A0B" w:rsidRDefault="00560F95" w:rsidP="00560F95">
            <w:pPr>
              <w:jc w:val="both"/>
              <w:rPr>
                <w:sz w:val="16"/>
                <w:szCs w:val="16"/>
              </w:rPr>
            </w:pPr>
          </w:p>
          <w:p w:rsidR="00560F95" w:rsidRPr="00F52A0B" w:rsidRDefault="00560F95" w:rsidP="00C01482">
            <w:pPr>
              <w:ind w:right="2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A0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01482" w:rsidRPr="00F52A0B">
              <w:rPr>
                <w:sz w:val="16"/>
                <w:szCs w:val="16"/>
              </w:rPr>
              <w:t xml:space="preserve">                           </w:t>
            </w:r>
            <w:r w:rsidRPr="00F52A0B">
              <w:rPr>
                <w:sz w:val="16"/>
                <w:szCs w:val="16"/>
              </w:rPr>
              <w:t xml:space="preserve"> (Υπογραφή)</w:t>
            </w:r>
          </w:p>
          <w:p w:rsidR="005E12FD" w:rsidRPr="00F52A0B" w:rsidRDefault="005E12FD" w:rsidP="00EE23CD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  <w:p w:rsidR="00681D00" w:rsidRPr="00F52A0B" w:rsidRDefault="00681D00" w:rsidP="00F52A0B">
            <w:pPr>
              <w:pStyle w:val="a6"/>
              <w:ind w:left="0"/>
              <w:jc w:val="both"/>
              <w:rPr>
                <w:sz w:val="14"/>
                <w:szCs w:val="16"/>
              </w:rPr>
            </w:pPr>
            <w:r w:rsidRPr="00F52A0B">
              <w:rPr>
                <w:sz w:val="14"/>
                <w:szCs w:val="16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681D00" w:rsidRPr="00F52A0B" w:rsidRDefault="00681D00" w:rsidP="00F52A0B">
            <w:pPr>
              <w:pStyle w:val="a6"/>
              <w:ind w:left="0"/>
              <w:jc w:val="both"/>
              <w:rPr>
                <w:sz w:val="14"/>
                <w:szCs w:val="16"/>
              </w:rPr>
            </w:pPr>
            <w:r w:rsidRPr="00F52A0B">
              <w:rPr>
                <w:sz w:val="14"/>
                <w:szCs w:val="16"/>
              </w:rPr>
              <w:t xml:space="preserve">(2) Αναγράφεται ολογράφως. </w:t>
            </w:r>
          </w:p>
          <w:p w:rsidR="00681D00" w:rsidRPr="00F52A0B" w:rsidRDefault="00681D00" w:rsidP="00F52A0B">
            <w:pPr>
              <w:pStyle w:val="a6"/>
              <w:ind w:left="0"/>
              <w:jc w:val="both"/>
              <w:rPr>
                <w:sz w:val="14"/>
                <w:szCs w:val="16"/>
              </w:rPr>
            </w:pPr>
            <w:r w:rsidRPr="00F52A0B">
              <w:rPr>
                <w:sz w:val="14"/>
                <w:szCs w:val="16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2A143D" w:rsidRPr="00F52A0B" w:rsidRDefault="00681D00" w:rsidP="00F52A0B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F52A0B">
              <w:rPr>
                <w:sz w:val="14"/>
                <w:szCs w:val="16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832A6F" w:rsidRDefault="00832A6F" w:rsidP="00F52A0B">
      <w:pPr>
        <w:rPr>
          <w:rFonts w:ascii="Arial" w:hAnsi="Arial" w:cs="Arial"/>
          <w:sz w:val="20"/>
        </w:rPr>
      </w:pPr>
    </w:p>
    <w:sectPr w:rsidR="00832A6F" w:rsidSect="00F52A0B">
      <w:headerReference w:type="default" r:id="rId9"/>
      <w:type w:val="continuous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23" w:rsidRDefault="005A2123">
      <w:r>
        <w:separator/>
      </w:r>
    </w:p>
  </w:endnote>
  <w:endnote w:type="continuationSeparator" w:id="0">
    <w:p w:rsidR="005A2123" w:rsidRDefault="005A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23" w:rsidRDefault="005A2123">
      <w:r>
        <w:separator/>
      </w:r>
    </w:p>
  </w:footnote>
  <w:footnote w:type="continuationSeparator" w:id="0">
    <w:p w:rsidR="005A2123" w:rsidRDefault="005A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CAF"/>
    <w:multiLevelType w:val="hybridMultilevel"/>
    <w:tmpl w:val="FF9817A8"/>
    <w:lvl w:ilvl="0" w:tplc="0526BF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229"/>
    <w:multiLevelType w:val="hybridMultilevel"/>
    <w:tmpl w:val="EBB077FC"/>
    <w:lvl w:ilvl="0" w:tplc="BA2E07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043D9"/>
    <w:rsid w:val="000174CC"/>
    <w:rsid w:val="00084FF1"/>
    <w:rsid w:val="00092108"/>
    <w:rsid w:val="000A1A44"/>
    <w:rsid w:val="00145CDF"/>
    <w:rsid w:val="001A71DC"/>
    <w:rsid w:val="001F5EF0"/>
    <w:rsid w:val="002518A0"/>
    <w:rsid w:val="00265CDD"/>
    <w:rsid w:val="0026751F"/>
    <w:rsid w:val="002A143D"/>
    <w:rsid w:val="00324B39"/>
    <w:rsid w:val="00345FA4"/>
    <w:rsid w:val="003656F1"/>
    <w:rsid w:val="0043453D"/>
    <w:rsid w:val="00492882"/>
    <w:rsid w:val="00533677"/>
    <w:rsid w:val="00560F95"/>
    <w:rsid w:val="0056166A"/>
    <w:rsid w:val="005A2123"/>
    <w:rsid w:val="005D2CD9"/>
    <w:rsid w:val="005E12FD"/>
    <w:rsid w:val="006108F5"/>
    <w:rsid w:val="006257A8"/>
    <w:rsid w:val="00626960"/>
    <w:rsid w:val="0063514A"/>
    <w:rsid w:val="00643DCA"/>
    <w:rsid w:val="00681D00"/>
    <w:rsid w:val="006A1333"/>
    <w:rsid w:val="006A3497"/>
    <w:rsid w:val="006B4FE7"/>
    <w:rsid w:val="00756D98"/>
    <w:rsid w:val="00813C46"/>
    <w:rsid w:val="00826317"/>
    <w:rsid w:val="00832A6F"/>
    <w:rsid w:val="00886E41"/>
    <w:rsid w:val="00897224"/>
    <w:rsid w:val="00902E53"/>
    <w:rsid w:val="009313D1"/>
    <w:rsid w:val="00985FEB"/>
    <w:rsid w:val="009A5766"/>
    <w:rsid w:val="009B2986"/>
    <w:rsid w:val="00A42521"/>
    <w:rsid w:val="00A459CB"/>
    <w:rsid w:val="00A4649C"/>
    <w:rsid w:val="00A50C19"/>
    <w:rsid w:val="00A518E1"/>
    <w:rsid w:val="00B01118"/>
    <w:rsid w:val="00B47CEA"/>
    <w:rsid w:val="00B56BA2"/>
    <w:rsid w:val="00B600BE"/>
    <w:rsid w:val="00B7140E"/>
    <w:rsid w:val="00C01482"/>
    <w:rsid w:val="00CF15FD"/>
    <w:rsid w:val="00D2490A"/>
    <w:rsid w:val="00D7673E"/>
    <w:rsid w:val="00DF2658"/>
    <w:rsid w:val="00E23D02"/>
    <w:rsid w:val="00E34AA1"/>
    <w:rsid w:val="00E422AE"/>
    <w:rsid w:val="00E439B7"/>
    <w:rsid w:val="00EE23CD"/>
    <w:rsid w:val="00EF3E2B"/>
    <w:rsid w:val="00F35598"/>
    <w:rsid w:val="00F52A0B"/>
    <w:rsid w:val="00F813D1"/>
    <w:rsid w:val="00F9629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1A71D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Char"/>
    <w:rsid w:val="00681D0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81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1A71D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Char"/>
    <w:rsid w:val="00681D0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8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Νίκος</cp:lastModifiedBy>
  <cp:revision>2</cp:revision>
  <cp:lastPrinted>2018-01-18T13:14:00Z</cp:lastPrinted>
  <dcterms:created xsi:type="dcterms:W3CDTF">2022-06-11T19:08:00Z</dcterms:created>
  <dcterms:modified xsi:type="dcterms:W3CDTF">2022-06-11T19:08:00Z</dcterms:modified>
</cp:coreProperties>
</file>